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20A419" w14:textId="77777777" w:rsidR="00930977" w:rsidRPr="00930977" w:rsidRDefault="00930977" w:rsidP="00930977">
      <w:pPr>
        <w:spacing w:before="100" w:beforeAutospacing="1" w:after="100" w:afterAutospacing="1" w:line="240" w:lineRule="auto"/>
        <w:outlineLvl w:val="0"/>
        <w:rPr>
          <w:rFonts w:ascii="Times New Roman" w:eastAsia="Times New Roman" w:hAnsi="Times New Roman" w:cs="Times New Roman"/>
          <w:b/>
          <w:bCs/>
          <w:kern w:val="36"/>
          <w:sz w:val="28"/>
          <w:szCs w:val="48"/>
        </w:rPr>
      </w:pPr>
      <w:r w:rsidRPr="00930977">
        <w:rPr>
          <w:rFonts w:ascii="Times New Roman" w:eastAsia="Times New Roman" w:hAnsi="Times New Roman" w:cs="Times New Roman"/>
          <w:b/>
          <w:bCs/>
          <w:kern w:val="36"/>
          <w:sz w:val="28"/>
          <w:szCs w:val="48"/>
        </w:rPr>
        <w:t>U.S. economy expanded 1.9 percent in fourth quarter, 2016 GDP rises 1.6 percent</w:t>
      </w:r>
    </w:p>
    <w:p w14:paraId="1643FADF" w14:textId="77777777" w:rsidR="00930977" w:rsidRPr="00930977" w:rsidRDefault="00930977" w:rsidP="00930977">
      <w:pPr>
        <w:spacing w:after="0" w:line="240" w:lineRule="auto"/>
        <w:rPr>
          <w:rFonts w:ascii="Times New Roman" w:eastAsia="Times New Roman" w:hAnsi="Times New Roman" w:cs="Times New Roman"/>
          <w:sz w:val="24"/>
          <w:szCs w:val="24"/>
        </w:rPr>
      </w:pPr>
      <w:r w:rsidRPr="00930977">
        <w:rPr>
          <w:rFonts w:ascii="Times New Roman" w:eastAsia="Times New Roman" w:hAnsi="Times New Roman" w:cs="Times New Roman"/>
          <w:i/>
          <w:sz w:val="24"/>
          <w:szCs w:val="24"/>
        </w:rPr>
        <w:t>The Washington Post</w:t>
      </w:r>
      <w:r>
        <w:rPr>
          <w:rFonts w:ascii="Times New Roman" w:eastAsia="Times New Roman" w:hAnsi="Times New Roman" w:cs="Times New Roman"/>
          <w:sz w:val="24"/>
          <w:szCs w:val="24"/>
        </w:rPr>
        <w:t xml:space="preserve"> - </w:t>
      </w:r>
      <w:hyperlink r:id="rId5" w:history="1">
        <w:r w:rsidRPr="00930977">
          <w:rPr>
            <w:rFonts w:ascii="Times New Roman" w:eastAsia="Times New Roman" w:hAnsi="Times New Roman" w:cs="Times New Roman"/>
            <w:color w:val="0000FF"/>
            <w:sz w:val="24"/>
            <w:szCs w:val="24"/>
            <w:u w:val="single"/>
          </w:rPr>
          <w:t>Ana Swanson</w:t>
        </w:r>
      </w:hyperlink>
      <w:r w:rsidRPr="009309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930977">
        <w:rPr>
          <w:rFonts w:ascii="Times New Roman" w:eastAsia="Times New Roman" w:hAnsi="Times New Roman" w:cs="Times New Roman"/>
          <w:sz w:val="24"/>
          <w:szCs w:val="24"/>
        </w:rPr>
        <w:t>January 27</w:t>
      </w:r>
      <w:r>
        <w:rPr>
          <w:rFonts w:ascii="Times New Roman" w:eastAsia="Times New Roman" w:hAnsi="Times New Roman" w:cs="Times New Roman"/>
          <w:sz w:val="24"/>
          <w:szCs w:val="24"/>
        </w:rPr>
        <w:t>, 2017</w:t>
      </w:r>
      <w:r w:rsidRPr="00930977">
        <w:rPr>
          <w:rFonts w:ascii="Times New Roman" w:eastAsia="Times New Roman" w:hAnsi="Times New Roman" w:cs="Times New Roman"/>
          <w:sz w:val="24"/>
          <w:szCs w:val="24"/>
        </w:rPr>
        <w:t xml:space="preserve"> </w:t>
      </w:r>
    </w:p>
    <w:p w14:paraId="48FC01CC" w14:textId="77777777" w:rsidR="00930977" w:rsidRPr="00930977" w:rsidRDefault="00930977" w:rsidP="00930977">
      <w:pPr>
        <w:spacing w:after="0" w:line="240" w:lineRule="auto"/>
        <w:rPr>
          <w:rFonts w:ascii="Times New Roman" w:eastAsia="Times New Roman" w:hAnsi="Times New Roman" w:cs="Times New Roman"/>
          <w:sz w:val="24"/>
          <w:szCs w:val="24"/>
        </w:rPr>
      </w:pPr>
      <w:bookmarkStart w:id="0" w:name="35b42cf6b4"/>
      <w:bookmarkEnd w:id="0"/>
      <w:r w:rsidRPr="00930977">
        <w:rPr>
          <w:rFonts w:ascii="Times New Roman" w:eastAsia="Times New Roman" w:hAnsi="Times New Roman" w:cs="Times New Roman"/>
          <w:noProof/>
          <w:sz w:val="24"/>
          <w:szCs w:val="24"/>
        </w:rPr>
        <mc:AlternateContent>
          <mc:Choice Requires="wps">
            <w:drawing>
              <wp:inline distT="0" distB="0" distL="0" distR="0" wp14:anchorId="1B06D2BE" wp14:editId="6FCF7539">
                <wp:extent cx="304800" cy="304800"/>
                <wp:effectExtent l="0" t="0" r="0" b="0"/>
                <wp:docPr id="1" name="AutoShape 1" descr="https://img.washingtonpost.com/wp-apps/imrs.php?src=https://img.washingtonpost.com/rf/image_960w/2010-2019/WashingtonPost/2016/12/14/Others/Images/2016-12-14/GettyImages-506079846.jpg&amp;w=14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968588" id="AutoShape 1" o:spid="_x0000_s1026" alt="https://img.washingtonpost.com/wp-apps/imrs.php?src=https://img.washingtonpost.com/rf/image_960w/2010-2019/WashingtonPost/2016/12/14/Others/Images/2016-12-14/GettyImages-506079846.jpg&amp;w=148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ZPV/AyIDAACCBgAADgAAAAAAAAAA&#10;AAAAAAAuAgAAZHJzL2Uyb0RvYy54bWxQSwECLQAUAAYACAAAACEATKDpLNgAAAADAQAADwAAAAAA&#10;AAAAAAAAAAB8BQAAZHJzL2Rvd25yZXYueG1sUEsFBgAAAAAEAAQA8wAAAIEGAAAAAA==&#10;" filled="f" stroked="f">
                <o:lock v:ext="edit" aspectratio="t"/>
                <w10:anchorlock/>
              </v:rect>
            </w:pict>
          </mc:Fallback>
        </mc:AlternateContent>
      </w:r>
      <w:r w:rsidRPr="00930977">
        <w:rPr>
          <w:rFonts w:ascii="Times New Roman" w:eastAsia="Times New Roman" w:hAnsi="Times New Roman" w:cs="Times New Roman"/>
          <w:sz w:val="24"/>
          <w:szCs w:val="24"/>
        </w:rPr>
        <w:br/>
        <w:t>The U.S. economy expanded 1.9 percent between October and December, government data showed Friday morning, capping off a long period of tepid expansion under the Obama administration.</w:t>
      </w:r>
      <w:r>
        <w:rPr>
          <w:rFonts w:ascii="Times New Roman" w:eastAsia="Times New Roman" w:hAnsi="Times New Roman" w:cs="Times New Roman"/>
          <w:sz w:val="24"/>
          <w:szCs w:val="24"/>
        </w:rPr>
        <w:t xml:space="preserve">  </w:t>
      </w:r>
      <w:r w:rsidRPr="00930977">
        <w:rPr>
          <w:rFonts w:ascii="Times New Roman" w:eastAsia="Times New Roman" w:hAnsi="Times New Roman" w:cs="Times New Roman"/>
          <w:sz w:val="24"/>
          <w:szCs w:val="24"/>
        </w:rPr>
        <w:t>Growth in the gross domestic product, the total output of goods and services in the country, was just below average growth of 2.1 percent seen since the beginning of 2010.</w:t>
      </w:r>
    </w:p>
    <w:p w14:paraId="06DDD637" w14:textId="77777777" w:rsidR="00930977" w:rsidRPr="00930977" w:rsidRDefault="00930977" w:rsidP="00930977">
      <w:pPr>
        <w:spacing w:before="100" w:beforeAutospacing="1" w:after="100" w:afterAutospacing="1" w:line="240" w:lineRule="auto"/>
        <w:rPr>
          <w:rFonts w:ascii="Times New Roman" w:eastAsia="Times New Roman" w:hAnsi="Times New Roman" w:cs="Times New Roman"/>
          <w:sz w:val="24"/>
          <w:szCs w:val="24"/>
        </w:rPr>
      </w:pPr>
      <w:r w:rsidRPr="00930977">
        <w:rPr>
          <w:rFonts w:ascii="Times New Roman" w:eastAsia="Times New Roman" w:hAnsi="Times New Roman" w:cs="Times New Roman"/>
          <w:sz w:val="24"/>
          <w:szCs w:val="24"/>
        </w:rPr>
        <w:t xml:space="preserve">“I know most people say ‘Oh, 2 percent isn’t that great,’ but in the current world it is. Many countries would be envious,” said Beata </w:t>
      </w:r>
      <w:proofErr w:type="spellStart"/>
      <w:r w:rsidRPr="00930977">
        <w:rPr>
          <w:rFonts w:ascii="Times New Roman" w:eastAsia="Times New Roman" w:hAnsi="Times New Roman" w:cs="Times New Roman"/>
          <w:sz w:val="24"/>
          <w:szCs w:val="24"/>
        </w:rPr>
        <w:t>Caranci</w:t>
      </w:r>
      <w:proofErr w:type="spellEnd"/>
      <w:r w:rsidRPr="00930977">
        <w:rPr>
          <w:rFonts w:ascii="Times New Roman" w:eastAsia="Times New Roman" w:hAnsi="Times New Roman" w:cs="Times New Roman"/>
          <w:sz w:val="24"/>
          <w:szCs w:val="24"/>
        </w:rPr>
        <w:t>, chief economist at TD Economics.</w:t>
      </w:r>
    </w:p>
    <w:p w14:paraId="076FAD10" w14:textId="77777777" w:rsidR="00930977" w:rsidRPr="00930977" w:rsidRDefault="00930977" w:rsidP="00930977">
      <w:pPr>
        <w:spacing w:before="100" w:beforeAutospacing="1" w:after="100" w:afterAutospacing="1" w:line="240" w:lineRule="auto"/>
        <w:rPr>
          <w:rFonts w:ascii="Times New Roman" w:eastAsia="Times New Roman" w:hAnsi="Times New Roman" w:cs="Times New Roman"/>
          <w:sz w:val="24"/>
          <w:szCs w:val="24"/>
        </w:rPr>
      </w:pPr>
      <w:r w:rsidRPr="00930977">
        <w:rPr>
          <w:rFonts w:ascii="Times New Roman" w:eastAsia="Times New Roman" w:hAnsi="Times New Roman" w:cs="Times New Roman"/>
          <w:sz w:val="24"/>
          <w:szCs w:val="24"/>
        </w:rPr>
        <w:t>The reading fell short of expectations of economists surveyed by Bloomberg News, who had forecast 2.2 percent annualized growth in the period.</w:t>
      </w:r>
      <w:r>
        <w:rPr>
          <w:rFonts w:ascii="Times New Roman" w:eastAsia="Times New Roman" w:hAnsi="Times New Roman" w:cs="Times New Roman"/>
          <w:sz w:val="24"/>
          <w:szCs w:val="24"/>
        </w:rPr>
        <w:t xml:space="preserve"> </w:t>
      </w:r>
      <w:r w:rsidRPr="00930977">
        <w:rPr>
          <w:rFonts w:ascii="Times New Roman" w:eastAsia="Times New Roman" w:hAnsi="Times New Roman" w:cs="Times New Roman"/>
          <w:sz w:val="24"/>
          <w:szCs w:val="24"/>
        </w:rPr>
        <w:t>For the full-year 2016, the economy expanded 1.6 percent, government data showed, down from an increase of 2.6 percent the prior year.</w:t>
      </w:r>
    </w:p>
    <w:p w14:paraId="624EF150" w14:textId="77777777" w:rsidR="00930977" w:rsidRPr="00930977" w:rsidRDefault="00930977" w:rsidP="00930977">
      <w:pPr>
        <w:spacing w:before="100" w:beforeAutospacing="1" w:after="100" w:afterAutospacing="1" w:line="240" w:lineRule="auto"/>
        <w:rPr>
          <w:rFonts w:ascii="Times New Roman" w:eastAsia="Times New Roman" w:hAnsi="Times New Roman" w:cs="Times New Roman"/>
          <w:sz w:val="24"/>
          <w:szCs w:val="24"/>
        </w:rPr>
      </w:pPr>
      <w:r w:rsidRPr="00930977">
        <w:rPr>
          <w:rFonts w:ascii="Times New Roman" w:eastAsia="Times New Roman" w:hAnsi="Times New Roman" w:cs="Times New Roman"/>
          <w:sz w:val="24"/>
          <w:szCs w:val="24"/>
        </w:rPr>
        <w:t>The data was the first reading from the Commerce Department and will be revised twice more in coming months. The economy surged to 3.5 percent growth in the third quarter, driven partly by an unusually large volume of soybean exports.</w:t>
      </w:r>
    </w:p>
    <w:p w14:paraId="098C743D" w14:textId="77777777" w:rsidR="00930977" w:rsidRPr="00930977" w:rsidRDefault="00930977" w:rsidP="00930977">
      <w:pPr>
        <w:spacing w:before="100" w:beforeAutospacing="1" w:after="100" w:afterAutospacing="1" w:line="240" w:lineRule="auto"/>
        <w:rPr>
          <w:rFonts w:ascii="Times New Roman" w:eastAsia="Times New Roman" w:hAnsi="Times New Roman" w:cs="Times New Roman"/>
          <w:sz w:val="24"/>
          <w:szCs w:val="24"/>
        </w:rPr>
      </w:pPr>
      <w:r w:rsidRPr="00930977">
        <w:rPr>
          <w:rFonts w:ascii="Times New Roman" w:eastAsia="Times New Roman" w:hAnsi="Times New Roman" w:cs="Times New Roman"/>
          <w:sz w:val="24"/>
          <w:szCs w:val="24"/>
        </w:rPr>
        <w:t xml:space="preserve">Economists look fairly positively on the progress that the U.S. has made since the recession, but current GDP growth is still far below </w:t>
      </w:r>
      <w:hyperlink r:id="rId6" w:history="1">
        <w:r w:rsidRPr="00930977">
          <w:rPr>
            <w:rFonts w:ascii="Times New Roman" w:eastAsia="Times New Roman" w:hAnsi="Times New Roman" w:cs="Times New Roman"/>
            <w:color w:val="0000FF"/>
            <w:sz w:val="24"/>
            <w:szCs w:val="24"/>
            <w:u w:val="single"/>
          </w:rPr>
          <w:t>the 4 percent</w:t>
        </w:r>
      </w:hyperlink>
      <w:r w:rsidRPr="00930977">
        <w:rPr>
          <w:rFonts w:ascii="Times New Roman" w:eastAsia="Times New Roman" w:hAnsi="Times New Roman" w:cs="Times New Roman"/>
          <w:sz w:val="24"/>
          <w:szCs w:val="24"/>
        </w:rPr>
        <w:t> target President Donald Trump has said he is aiming for. To reach that ambitious target, the U.S. will have to overcome significant challenges, like a working age population that is shrinking as Baby Boomers retire, and sluggish productivity growth, economists said.</w:t>
      </w:r>
    </w:p>
    <w:p w14:paraId="6C540A65" w14:textId="77777777" w:rsidR="00930977" w:rsidRPr="00930977" w:rsidRDefault="00930977" w:rsidP="00930977">
      <w:pPr>
        <w:spacing w:before="100" w:beforeAutospacing="1" w:after="100" w:afterAutospacing="1" w:line="240" w:lineRule="auto"/>
        <w:rPr>
          <w:rFonts w:ascii="Times New Roman" w:eastAsia="Times New Roman" w:hAnsi="Times New Roman" w:cs="Times New Roman"/>
          <w:sz w:val="24"/>
          <w:szCs w:val="24"/>
        </w:rPr>
      </w:pPr>
      <w:r w:rsidRPr="00930977">
        <w:rPr>
          <w:rFonts w:ascii="Times New Roman" w:eastAsia="Times New Roman" w:hAnsi="Times New Roman" w:cs="Times New Roman"/>
          <w:sz w:val="24"/>
          <w:szCs w:val="24"/>
        </w:rPr>
        <w:t xml:space="preserve">“It’s hard to orchestrate 4 percent on a long-term sustained basis,” said </w:t>
      </w:r>
      <w:proofErr w:type="spellStart"/>
      <w:r w:rsidRPr="00930977">
        <w:rPr>
          <w:rFonts w:ascii="Times New Roman" w:eastAsia="Times New Roman" w:hAnsi="Times New Roman" w:cs="Times New Roman"/>
          <w:sz w:val="24"/>
          <w:szCs w:val="24"/>
        </w:rPr>
        <w:t>Caranci</w:t>
      </w:r>
      <w:proofErr w:type="spellEnd"/>
      <w:r w:rsidRPr="00930977">
        <w:rPr>
          <w:rFonts w:ascii="Times New Roman" w:eastAsia="Times New Roman" w:hAnsi="Times New Roman" w:cs="Times New Roman"/>
          <w:sz w:val="24"/>
          <w:szCs w:val="24"/>
        </w:rPr>
        <w:t>. “You would need a paradigm shift in productivity growth” – a substantial increase in immigration, to bring younger workers into the labor force.</w:t>
      </w:r>
    </w:p>
    <w:p w14:paraId="6F1FB468" w14:textId="77777777" w:rsidR="00930977" w:rsidRPr="00930977" w:rsidRDefault="00930977" w:rsidP="00930977">
      <w:pPr>
        <w:spacing w:before="100" w:beforeAutospacing="1" w:after="100" w:afterAutospacing="1" w:line="240" w:lineRule="auto"/>
        <w:rPr>
          <w:rFonts w:ascii="Times New Roman" w:eastAsia="Times New Roman" w:hAnsi="Times New Roman" w:cs="Times New Roman"/>
          <w:sz w:val="24"/>
          <w:szCs w:val="24"/>
        </w:rPr>
      </w:pPr>
      <w:r w:rsidRPr="00930977">
        <w:rPr>
          <w:rFonts w:ascii="Times New Roman" w:eastAsia="Times New Roman" w:hAnsi="Times New Roman" w:cs="Times New Roman"/>
          <w:sz w:val="24"/>
          <w:szCs w:val="24"/>
        </w:rPr>
        <w:t xml:space="preserve">While GDP growth has been somewhat tepid, data from the jobs market gives a picture of a stronger economy. In December, the U.S. labor market saw its </w:t>
      </w:r>
      <w:hyperlink r:id="rId7" w:tgtFrame="_blank" w:history="1">
        <w:r w:rsidRPr="00930977">
          <w:rPr>
            <w:rFonts w:ascii="Times New Roman" w:eastAsia="Times New Roman" w:hAnsi="Times New Roman" w:cs="Times New Roman"/>
            <w:color w:val="0000FF"/>
            <w:sz w:val="24"/>
            <w:szCs w:val="24"/>
            <w:u w:val="single"/>
          </w:rPr>
          <w:t>75th straight month</w:t>
        </w:r>
      </w:hyperlink>
      <w:r w:rsidRPr="00930977">
        <w:rPr>
          <w:rFonts w:ascii="Times New Roman" w:eastAsia="Times New Roman" w:hAnsi="Times New Roman" w:cs="Times New Roman"/>
          <w:sz w:val="24"/>
          <w:szCs w:val="24"/>
        </w:rPr>
        <w:t xml:space="preserve"> of job growth, while wages rose 2.9 percent from the year before.</w:t>
      </w:r>
    </w:p>
    <w:p w14:paraId="2E58F364" w14:textId="77777777" w:rsidR="00930977" w:rsidRPr="00930977" w:rsidRDefault="00930977" w:rsidP="00930977">
      <w:pPr>
        <w:spacing w:before="100" w:beforeAutospacing="1" w:after="100" w:afterAutospacing="1" w:line="240" w:lineRule="auto"/>
        <w:rPr>
          <w:rFonts w:ascii="Times New Roman" w:eastAsia="Times New Roman" w:hAnsi="Times New Roman" w:cs="Times New Roman"/>
          <w:sz w:val="24"/>
          <w:szCs w:val="24"/>
        </w:rPr>
      </w:pPr>
      <w:r w:rsidRPr="00930977">
        <w:rPr>
          <w:rFonts w:ascii="Times New Roman" w:eastAsia="Times New Roman" w:hAnsi="Times New Roman" w:cs="Times New Roman"/>
          <w:sz w:val="24"/>
          <w:szCs w:val="24"/>
        </w:rPr>
        <w:t xml:space="preserve">“The economy is growing at a clearly above-trend pace, meaning we’re using up labor-market slack, and you can see it in the employment numbers, and you can see it in general growth numbers. A year ago, there was a bit more of a question mark around that,” said Jan </w:t>
      </w:r>
      <w:proofErr w:type="spellStart"/>
      <w:r w:rsidRPr="00930977">
        <w:rPr>
          <w:rFonts w:ascii="Times New Roman" w:eastAsia="Times New Roman" w:hAnsi="Times New Roman" w:cs="Times New Roman"/>
          <w:sz w:val="24"/>
          <w:szCs w:val="24"/>
        </w:rPr>
        <w:t>Hatzius</w:t>
      </w:r>
      <w:proofErr w:type="spellEnd"/>
      <w:r w:rsidRPr="00930977">
        <w:rPr>
          <w:rFonts w:ascii="Times New Roman" w:eastAsia="Times New Roman" w:hAnsi="Times New Roman" w:cs="Times New Roman"/>
          <w:sz w:val="24"/>
          <w:szCs w:val="24"/>
        </w:rPr>
        <w:t>, chief economist at Goldman Sachs. “Now we’ve moved beyond that.”</w:t>
      </w:r>
    </w:p>
    <w:p w14:paraId="257E15AD" w14:textId="77777777" w:rsidR="00930977" w:rsidRPr="00930977" w:rsidRDefault="00930977" w:rsidP="00930977">
      <w:pPr>
        <w:spacing w:before="100" w:beforeAutospacing="1" w:after="100" w:afterAutospacing="1" w:line="240" w:lineRule="auto"/>
        <w:rPr>
          <w:rFonts w:ascii="Times New Roman" w:eastAsia="Times New Roman" w:hAnsi="Times New Roman" w:cs="Times New Roman"/>
          <w:sz w:val="24"/>
          <w:szCs w:val="24"/>
        </w:rPr>
      </w:pPr>
      <w:proofErr w:type="spellStart"/>
      <w:r w:rsidRPr="00930977">
        <w:rPr>
          <w:rFonts w:ascii="Times New Roman" w:eastAsia="Times New Roman" w:hAnsi="Times New Roman" w:cs="Times New Roman"/>
          <w:sz w:val="24"/>
          <w:szCs w:val="24"/>
        </w:rPr>
        <w:t>Hatzius</w:t>
      </w:r>
      <w:proofErr w:type="spellEnd"/>
      <w:r w:rsidRPr="00930977">
        <w:rPr>
          <w:rFonts w:ascii="Times New Roman" w:eastAsia="Times New Roman" w:hAnsi="Times New Roman" w:cs="Times New Roman"/>
          <w:sz w:val="24"/>
          <w:szCs w:val="24"/>
        </w:rPr>
        <w:t xml:space="preserve"> said it is clear the U.S. is “at least in the neighborhood” of full employment, the point at which most people in the U.S. who want a job will have one. “If we get continually strong growth, and especially if that is boosted further by tax cuts and spending increases, then the Fed is going to want to lean against that,” he said.</w:t>
      </w:r>
    </w:p>
    <w:p w14:paraId="71125939" w14:textId="77777777" w:rsidR="00930977" w:rsidRPr="00930977" w:rsidRDefault="00930977" w:rsidP="00930977">
      <w:pPr>
        <w:spacing w:before="100" w:beforeAutospacing="1" w:after="100" w:afterAutospacing="1" w:line="240" w:lineRule="auto"/>
        <w:rPr>
          <w:rFonts w:ascii="Times New Roman" w:eastAsia="Times New Roman" w:hAnsi="Times New Roman" w:cs="Times New Roman"/>
          <w:sz w:val="24"/>
          <w:szCs w:val="24"/>
        </w:rPr>
      </w:pPr>
      <w:r w:rsidRPr="00930977">
        <w:rPr>
          <w:rFonts w:ascii="Times New Roman" w:eastAsia="Times New Roman" w:hAnsi="Times New Roman" w:cs="Times New Roman"/>
          <w:sz w:val="24"/>
          <w:szCs w:val="24"/>
        </w:rPr>
        <w:t>The U.S. Federal Reserve is unlikely to raise rates at its meeting next week, analysts say, but it could hike rates two or three times in 2017 to offset the risk of inflation in a strengthening economy. Those moves may depend heavily on whether the Trump administration rolls out policies that could further stoke inflation, including tax cuts and infrastructure spending.</w:t>
      </w:r>
    </w:p>
    <w:p w14:paraId="67F5D591" w14:textId="77777777" w:rsidR="00930977" w:rsidRDefault="00930977" w:rsidP="00930977">
      <w:pPr>
        <w:spacing w:before="100" w:beforeAutospacing="1" w:after="100" w:afterAutospacing="1" w:line="240" w:lineRule="auto"/>
        <w:rPr>
          <w:rFonts w:ascii="Times New Roman" w:eastAsia="Times New Roman" w:hAnsi="Times New Roman" w:cs="Times New Roman"/>
          <w:sz w:val="24"/>
          <w:szCs w:val="24"/>
        </w:rPr>
      </w:pPr>
      <w:r w:rsidRPr="00930977">
        <w:rPr>
          <w:rFonts w:ascii="Times New Roman" w:eastAsia="Times New Roman" w:hAnsi="Times New Roman" w:cs="Times New Roman"/>
          <w:sz w:val="24"/>
          <w:szCs w:val="24"/>
        </w:rPr>
        <w:t>“We're operating under a cloud of uncertainty at the moment, and we have to wait and see what changes occur and factor those into our decision-making as we gain more clarity,” Janet Yellen, the chair of the Federal Reserve system, said at a news conference in December.</w:t>
      </w:r>
    </w:p>
    <w:p w14:paraId="5D0F113D" w14:textId="77777777" w:rsidR="00930977" w:rsidRPr="00930977" w:rsidRDefault="00930977" w:rsidP="00930977">
      <w:pPr>
        <w:spacing w:before="100" w:beforeAutospacing="1" w:after="100" w:afterAutospacing="1" w:line="240" w:lineRule="auto"/>
        <w:outlineLvl w:val="0"/>
        <w:rPr>
          <w:rFonts w:ascii="Times New Roman" w:eastAsia="Times New Roman" w:hAnsi="Times New Roman" w:cs="Times New Roman"/>
          <w:b/>
          <w:bCs/>
          <w:kern w:val="36"/>
          <w:sz w:val="28"/>
          <w:szCs w:val="48"/>
        </w:rPr>
      </w:pPr>
      <w:r w:rsidRPr="00930977">
        <w:rPr>
          <w:rFonts w:ascii="Times New Roman" w:eastAsia="Times New Roman" w:hAnsi="Times New Roman" w:cs="Times New Roman"/>
          <w:b/>
          <w:bCs/>
          <w:kern w:val="36"/>
          <w:sz w:val="28"/>
          <w:szCs w:val="48"/>
        </w:rPr>
        <w:lastRenderedPageBreak/>
        <w:t>U.S. Economy Returns to Lackluster Growth</w:t>
      </w:r>
    </w:p>
    <w:p w14:paraId="26152AC7" w14:textId="77777777" w:rsidR="00930977" w:rsidRPr="00930977" w:rsidRDefault="00930977" w:rsidP="00930977">
      <w:pPr>
        <w:spacing w:before="100" w:beforeAutospacing="1" w:after="100" w:afterAutospacing="1" w:line="240" w:lineRule="auto"/>
        <w:outlineLvl w:val="1"/>
        <w:rPr>
          <w:rFonts w:ascii="Times New Roman" w:eastAsia="Times New Roman" w:hAnsi="Times New Roman" w:cs="Times New Roman"/>
          <w:b/>
          <w:bCs/>
          <w:sz w:val="24"/>
          <w:szCs w:val="36"/>
        </w:rPr>
      </w:pPr>
      <w:r w:rsidRPr="00930977">
        <w:rPr>
          <w:rFonts w:ascii="Times New Roman" w:eastAsia="Times New Roman" w:hAnsi="Times New Roman" w:cs="Times New Roman"/>
          <w:b/>
          <w:bCs/>
          <w:sz w:val="24"/>
          <w:szCs w:val="36"/>
        </w:rPr>
        <w:t>President Trump has set goal of generating 4% annual growth by overhauling tax code and rolling back regulations, among other measures</w:t>
      </w:r>
    </w:p>
    <w:p w14:paraId="1516D110" w14:textId="77777777" w:rsidR="00930977" w:rsidRPr="00930977" w:rsidRDefault="00930977" w:rsidP="00930977">
      <w:pPr>
        <w:spacing w:after="0" w:line="240" w:lineRule="auto"/>
        <w:rPr>
          <w:rFonts w:ascii="Times New Roman" w:eastAsia="Times New Roman" w:hAnsi="Times New Roman" w:cs="Times New Roman"/>
          <w:sz w:val="24"/>
          <w:szCs w:val="24"/>
        </w:rPr>
      </w:pPr>
      <w:r w:rsidRPr="00930977">
        <w:rPr>
          <w:rFonts w:ascii="Times New Roman" w:eastAsia="Times New Roman" w:hAnsi="Times New Roman" w:cs="Times New Roman"/>
          <w:i/>
          <w:sz w:val="24"/>
          <w:szCs w:val="24"/>
        </w:rPr>
        <w:t>The Wall Street Journal</w:t>
      </w:r>
      <w:r>
        <w:rPr>
          <w:rFonts w:ascii="Times New Roman" w:eastAsia="Times New Roman" w:hAnsi="Times New Roman" w:cs="Times New Roman"/>
          <w:sz w:val="24"/>
          <w:szCs w:val="24"/>
        </w:rPr>
        <w:t xml:space="preserve"> - </w:t>
      </w:r>
      <w:r w:rsidRPr="00930977">
        <w:rPr>
          <w:rFonts w:ascii="Times New Roman" w:eastAsia="Times New Roman" w:hAnsi="Times New Roman" w:cs="Times New Roman"/>
          <w:sz w:val="24"/>
          <w:szCs w:val="24"/>
        </w:rPr>
        <w:t xml:space="preserve">Ben </w:t>
      </w:r>
      <w:proofErr w:type="spellStart"/>
      <w:r w:rsidRPr="00930977">
        <w:rPr>
          <w:rFonts w:ascii="Times New Roman" w:eastAsia="Times New Roman" w:hAnsi="Times New Roman" w:cs="Times New Roman"/>
          <w:sz w:val="24"/>
          <w:szCs w:val="24"/>
        </w:rPr>
        <w:t>Leubsdorf</w:t>
      </w:r>
      <w:proofErr w:type="spellEnd"/>
      <w:r>
        <w:rPr>
          <w:rFonts w:ascii="Times New Roman" w:eastAsia="Times New Roman" w:hAnsi="Times New Roman" w:cs="Times New Roman"/>
          <w:sz w:val="24"/>
          <w:szCs w:val="24"/>
        </w:rPr>
        <w:t xml:space="preserve"> – </w:t>
      </w:r>
      <w:r w:rsidRPr="00930977">
        <w:rPr>
          <w:rFonts w:ascii="Times New Roman" w:eastAsia="Times New Roman" w:hAnsi="Times New Roman" w:cs="Times New Roman"/>
          <w:sz w:val="24"/>
          <w:szCs w:val="24"/>
        </w:rPr>
        <w:t>Jan</w:t>
      </w:r>
      <w:r>
        <w:rPr>
          <w:rFonts w:ascii="Times New Roman" w:eastAsia="Times New Roman" w:hAnsi="Times New Roman" w:cs="Times New Roman"/>
          <w:sz w:val="24"/>
          <w:szCs w:val="24"/>
        </w:rPr>
        <w:t xml:space="preserve">uary </w:t>
      </w:r>
      <w:r w:rsidRPr="00930977">
        <w:rPr>
          <w:rFonts w:ascii="Times New Roman" w:eastAsia="Times New Roman" w:hAnsi="Times New Roman" w:cs="Times New Roman"/>
          <w:sz w:val="24"/>
          <w:szCs w:val="24"/>
        </w:rPr>
        <w:t xml:space="preserve">27, 2017 </w:t>
      </w:r>
    </w:p>
    <w:p w14:paraId="275F1234" w14:textId="77777777" w:rsidR="00930977" w:rsidRPr="00930977" w:rsidRDefault="00930977" w:rsidP="00930977">
      <w:pPr>
        <w:spacing w:before="100" w:beforeAutospacing="1" w:after="100" w:afterAutospacing="1" w:line="240" w:lineRule="auto"/>
        <w:rPr>
          <w:rFonts w:ascii="Times New Roman" w:eastAsia="Times New Roman" w:hAnsi="Times New Roman" w:cs="Times New Roman"/>
          <w:sz w:val="24"/>
          <w:szCs w:val="24"/>
        </w:rPr>
      </w:pPr>
      <w:r w:rsidRPr="00930977">
        <w:rPr>
          <w:rFonts w:ascii="Times New Roman" w:eastAsia="Times New Roman" w:hAnsi="Times New Roman" w:cs="Times New Roman"/>
          <w:sz w:val="24"/>
          <w:szCs w:val="24"/>
        </w:rPr>
        <w:t xml:space="preserve">The U.S. </w:t>
      </w:r>
      <w:r>
        <w:rPr>
          <w:rFonts w:ascii="Times New Roman" w:eastAsia="Times New Roman" w:hAnsi="Times New Roman" w:cs="Times New Roman"/>
          <w:sz w:val="24"/>
          <w:szCs w:val="24"/>
        </w:rPr>
        <w:t>e</w:t>
      </w:r>
      <w:r w:rsidRPr="00930977">
        <w:rPr>
          <w:rFonts w:ascii="Times New Roman" w:eastAsia="Times New Roman" w:hAnsi="Times New Roman" w:cs="Times New Roman"/>
          <w:sz w:val="24"/>
          <w:szCs w:val="24"/>
        </w:rPr>
        <w:t>nded 2016 on a familiar trajectory of roughly 2% economic growth, the lackluster trend that has prevailed through most of the current expansion and which President Donald Trump is seeking to double in the face of stubborn long-term headwinds.</w:t>
      </w:r>
    </w:p>
    <w:p w14:paraId="054A21FF" w14:textId="77777777" w:rsidR="00930977" w:rsidRPr="00930977" w:rsidRDefault="00930977" w:rsidP="00930977">
      <w:pPr>
        <w:spacing w:before="100" w:beforeAutospacing="1" w:after="100" w:afterAutospacing="1" w:line="240" w:lineRule="auto"/>
        <w:rPr>
          <w:rFonts w:ascii="Times New Roman" w:eastAsia="Times New Roman" w:hAnsi="Times New Roman" w:cs="Times New Roman"/>
          <w:sz w:val="24"/>
          <w:szCs w:val="24"/>
        </w:rPr>
      </w:pPr>
      <w:r w:rsidRPr="00930977">
        <w:rPr>
          <w:rFonts w:ascii="Times New Roman" w:eastAsia="Times New Roman" w:hAnsi="Times New Roman" w:cs="Times New Roman"/>
          <w:sz w:val="24"/>
          <w:szCs w:val="24"/>
        </w:rPr>
        <w:t xml:space="preserve">Gross domestic product, a broad measure of the goods and services produced across the economy, expanded at an inflation and seasonally adjusted annual rate of 1.9% in the fourth quarter from the previous three months, </w:t>
      </w:r>
      <w:hyperlink r:id="rId8" w:tgtFrame="_blank" w:history="1">
        <w:r w:rsidRPr="00930977">
          <w:rPr>
            <w:rFonts w:ascii="Times New Roman" w:eastAsia="Times New Roman" w:hAnsi="Times New Roman" w:cs="Times New Roman"/>
            <w:color w:val="0000FF"/>
            <w:sz w:val="24"/>
            <w:szCs w:val="24"/>
            <w:u w:val="single"/>
          </w:rPr>
          <w:t>the Commerce Department said Friday</w:t>
        </w:r>
      </w:hyperlink>
      <w:r w:rsidRPr="00930977">
        <w:rPr>
          <w:rFonts w:ascii="Times New Roman" w:eastAsia="Times New Roman" w:hAnsi="Times New Roman" w:cs="Times New Roman"/>
          <w:sz w:val="24"/>
          <w:szCs w:val="24"/>
        </w:rPr>
        <w:t xml:space="preserve">. That exceeded the pace of growth in a weak first half of 2016 but marked a slowdown from a fleeting </w:t>
      </w:r>
      <w:hyperlink r:id="rId9" w:history="1">
        <w:r w:rsidRPr="00930977">
          <w:rPr>
            <w:rFonts w:ascii="Times New Roman" w:eastAsia="Times New Roman" w:hAnsi="Times New Roman" w:cs="Times New Roman"/>
            <w:color w:val="0000FF"/>
            <w:sz w:val="24"/>
            <w:szCs w:val="24"/>
            <w:u w:val="single"/>
          </w:rPr>
          <w:t>third-quarter 3.5% growth spurt</w:t>
        </w:r>
      </w:hyperlink>
      <w:r w:rsidRPr="00930977">
        <w:rPr>
          <w:rFonts w:ascii="Times New Roman" w:eastAsia="Times New Roman" w:hAnsi="Times New Roman" w:cs="Times New Roman"/>
          <w:sz w:val="24"/>
          <w:szCs w:val="24"/>
        </w:rPr>
        <w:t>.</w:t>
      </w:r>
    </w:p>
    <w:p w14:paraId="0806E398" w14:textId="77777777" w:rsidR="00930977" w:rsidRPr="00930977" w:rsidRDefault="00930977" w:rsidP="00930977">
      <w:pPr>
        <w:spacing w:before="100" w:beforeAutospacing="1" w:after="100" w:afterAutospacing="1" w:line="240" w:lineRule="auto"/>
        <w:rPr>
          <w:rFonts w:ascii="Times New Roman" w:eastAsia="Times New Roman" w:hAnsi="Times New Roman" w:cs="Times New Roman"/>
          <w:sz w:val="24"/>
          <w:szCs w:val="24"/>
        </w:rPr>
      </w:pPr>
      <w:r w:rsidRPr="00930977">
        <w:rPr>
          <w:rFonts w:ascii="Times New Roman" w:eastAsia="Times New Roman" w:hAnsi="Times New Roman" w:cs="Times New Roman"/>
          <w:sz w:val="24"/>
          <w:szCs w:val="24"/>
        </w:rPr>
        <w:t xml:space="preserve">The economy similarly grew 1.9% in the fourth quarter compared with a year earlier, matching 2015’s annual growth and in line with the 2.1% average since the recession ended in mid-2009. That has made this </w:t>
      </w:r>
      <w:hyperlink r:id="rId10" w:history="1">
        <w:r w:rsidRPr="00930977">
          <w:rPr>
            <w:rFonts w:ascii="Times New Roman" w:eastAsia="Times New Roman" w:hAnsi="Times New Roman" w:cs="Times New Roman"/>
            <w:color w:val="0000FF"/>
            <w:sz w:val="24"/>
            <w:szCs w:val="24"/>
            <w:u w:val="single"/>
          </w:rPr>
          <w:t>the slowest expansion since World War II</w:t>
        </w:r>
      </w:hyperlink>
      <w:r w:rsidRPr="00930977">
        <w:rPr>
          <w:rFonts w:ascii="Times New Roman" w:eastAsia="Times New Roman" w:hAnsi="Times New Roman" w:cs="Times New Roman"/>
          <w:sz w:val="24"/>
          <w:szCs w:val="24"/>
        </w:rPr>
        <w:t xml:space="preserve">, though also one of the longest. </w:t>
      </w:r>
    </w:p>
    <w:p w14:paraId="0B55FB4A" w14:textId="77777777" w:rsidR="00930977" w:rsidRDefault="00930977" w:rsidP="00930977">
      <w:pPr>
        <w:spacing w:before="100" w:beforeAutospacing="1" w:after="100" w:afterAutospacing="1" w:line="240" w:lineRule="auto"/>
        <w:rPr>
          <w:rFonts w:ascii="Times New Roman" w:eastAsia="Times New Roman" w:hAnsi="Times New Roman" w:cs="Times New Roman"/>
          <w:sz w:val="24"/>
          <w:szCs w:val="24"/>
        </w:rPr>
      </w:pPr>
      <w:r w:rsidRPr="00930977">
        <w:rPr>
          <w:rFonts w:ascii="Times New Roman" w:eastAsia="Times New Roman" w:hAnsi="Times New Roman" w:cs="Times New Roman"/>
          <w:sz w:val="24"/>
          <w:szCs w:val="24"/>
        </w:rPr>
        <w:t xml:space="preserve">The final three months of 2016 saw solid consumer spending, a pickup in business investment, a rebound for </w:t>
      </w:r>
      <w:hyperlink r:id="rId11" w:history="1">
        <w:r w:rsidRPr="00930977">
          <w:rPr>
            <w:rFonts w:ascii="Times New Roman" w:eastAsia="Times New Roman" w:hAnsi="Times New Roman" w:cs="Times New Roman"/>
            <w:color w:val="0000FF"/>
            <w:sz w:val="24"/>
            <w:szCs w:val="24"/>
            <w:u w:val="single"/>
          </w:rPr>
          <w:t>home construction</w:t>
        </w:r>
      </w:hyperlink>
      <w:r w:rsidRPr="00930977">
        <w:rPr>
          <w:rFonts w:ascii="Times New Roman" w:eastAsia="Times New Roman" w:hAnsi="Times New Roman" w:cs="Times New Roman"/>
          <w:sz w:val="24"/>
          <w:szCs w:val="24"/>
        </w:rPr>
        <w:t xml:space="preserve"> and stronger spending by state and local governments. A widening in the foreign-trade deficit weighed on growth, offset in part by a buildup in business inventories.</w:t>
      </w:r>
    </w:p>
    <w:p w14:paraId="7C95FAC7" w14:textId="77777777" w:rsidR="00930977" w:rsidRDefault="00930977" w:rsidP="00930977">
      <w:pPr>
        <w:spacing w:before="100" w:beforeAutospacing="1" w:after="100" w:afterAutospacing="1" w:line="240" w:lineRule="auto"/>
        <w:rPr>
          <w:rFonts w:ascii="Times New Roman" w:eastAsia="Times New Roman" w:hAnsi="Times New Roman" w:cs="Times New Roman"/>
          <w:sz w:val="24"/>
          <w:szCs w:val="24"/>
        </w:rPr>
      </w:pPr>
      <w:r>
        <w:rPr>
          <w:noProof/>
        </w:rPr>
        <w:drawing>
          <wp:anchor distT="0" distB="0" distL="114300" distR="114300" simplePos="0" relativeHeight="251659264" behindDoc="0" locked="0" layoutInCell="1" allowOverlap="1" wp14:anchorId="206ECF17" wp14:editId="560B6A83">
            <wp:simplePos x="0" y="0"/>
            <wp:positionH relativeFrom="margin">
              <wp:align>left</wp:align>
            </wp:positionH>
            <wp:positionV relativeFrom="paragraph">
              <wp:posOffset>1905</wp:posOffset>
            </wp:positionV>
            <wp:extent cx="2555240" cy="1814195"/>
            <wp:effectExtent l="0" t="0" r="0" b="0"/>
            <wp:wrapThrough wrapText="bothSides">
              <wp:wrapPolygon edited="0">
                <wp:start x="0" y="0"/>
                <wp:lineTo x="0" y="21320"/>
                <wp:lineTo x="21417" y="21320"/>
                <wp:lineTo x="21417"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55240" cy="1814195"/>
                    </a:xfrm>
                    <a:prstGeom prst="rect">
                      <a:avLst/>
                    </a:prstGeom>
                  </pic:spPr>
                </pic:pic>
              </a:graphicData>
            </a:graphic>
            <wp14:sizeRelH relativeFrom="page">
              <wp14:pctWidth>0</wp14:pctWidth>
            </wp14:sizeRelH>
            <wp14:sizeRelV relativeFrom="page">
              <wp14:pctHeight>0</wp14:pctHeight>
            </wp14:sizeRelV>
          </wp:anchor>
        </w:drawing>
      </w:r>
    </w:p>
    <w:p w14:paraId="20C2ADA4" w14:textId="77777777" w:rsidR="0087125D" w:rsidRDefault="0087125D" w:rsidP="00930977">
      <w:pPr>
        <w:spacing w:after="0" w:line="240" w:lineRule="auto"/>
        <w:rPr>
          <w:rFonts w:ascii="Times New Roman" w:eastAsia="Times New Roman" w:hAnsi="Times New Roman" w:cs="Times New Roman"/>
          <w:sz w:val="24"/>
          <w:szCs w:val="24"/>
        </w:rPr>
      </w:pPr>
    </w:p>
    <w:p w14:paraId="678C1E1B" w14:textId="77777777" w:rsidR="0087125D" w:rsidRDefault="00930977" w:rsidP="00930977">
      <w:pPr>
        <w:spacing w:after="0" w:line="240" w:lineRule="auto"/>
        <w:rPr>
          <w:rFonts w:ascii="Times New Roman" w:eastAsia="Times New Roman" w:hAnsi="Times New Roman" w:cs="Times New Roman"/>
          <w:sz w:val="24"/>
          <w:szCs w:val="24"/>
        </w:rPr>
      </w:pPr>
      <w:r w:rsidRPr="00930977">
        <w:rPr>
          <w:rFonts w:ascii="Times New Roman" w:eastAsia="Times New Roman" w:hAnsi="Times New Roman" w:cs="Times New Roman"/>
          <w:sz w:val="24"/>
          <w:szCs w:val="24"/>
        </w:rPr>
        <w:t xml:space="preserve">Settling </w:t>
      </w:r>
      <w:proofErr w:type="spellStart"/>
      <w:r w:rsidRPr="00930977">
        <w:rPr>
          <w:rFonts w:ascii="Times New Roman" w:eastAsia="Times New Roman" w:hAnsi="Times New Roman" w:cs="Times New Roman"/>
          <w:sz w:val="24"/>
          <w:szCs w:val="24"/>
        </w:rPr>
        <w:t>DownU.S</w:t>
      </w:r>
      <w:proofErr w:type="spellEnd"/>
      <w:r w:rsidRPr="00930977">
        <w:rPr>
          <w:rFonts w:ascii="Times New Roman" w:eastAsia="Times New Roman" w:hAnsi="Times New Roman" w:cs="Times New Roman"/>
          <w:sz w:val="24"/>
          <w:szCs w:val="24"/>
        </w:rPr>
        <w:t>. GDP, qu</w:t>
      </w:r>
      <w:r w:rsidR="0087125D">
        <w:rPr>
          <w:rFonts w:ascii="Times New Roman" w:eastAsia="Times New Roman" w:hAnsi="Times New Roman" w:cs="Times New Roman"/>
          <w:sz w:val="24"/>
          <w:szCs w:val="24"/>
        </w:rPr>
        <w:t xml:space="preserve">arterly change at an annualized </w:t>
      </w:r>
      <w:r w:rsidRPr="00930977">
        <w:rPr>
          <w:rFonts w:ascii="Times New Roman" w:eastAsia="Times New Roman" w:hAnsi="Times New Roman" w:cs="Times New Roman"/>
          <w:sz w:val="24"/>
          <w:szCs w:val="24"/>
        </w:rPr>
        <w:t>rate</w:t>
      </w:r>
    </w:p>
    <w:p w14:paraId="056BCE20" w14:textId="77777777" w:rsidR="0087125D" w:rsidRDefault="00930977" w:rsidP="00930977">
      <w:pPr>
        <w:spacing w:after="0" w:line="240" w:lineRule="auto"/>
        <w:rPr>
          <w:rFonts w:ascii="Times New Roman" w:eastAsia="Times New Roman" w:hAnsi="Times New Roman" w:cs="Times New Roman"/>
          <w:sz w:val="24"/>
          <w:szCs w:val="24"/>
        </w:rPr>
      </w:pPr>
      <w:r w:rsidRPr="00930977">
        <w:rPr>
          <w:rFonts w:ascii="Times New Roman" w:eastAsia="Times New Roman" w:hAnsi="Times New Roman" w:cs="Times New Roman"/>
          <w:sz w:val="24"/>
          <w:szCs w:val="24"/>
        </w:rPr>
        <w:t>THE WALL STREET JOURNAL</w:t>
      </w:r>
    </w:p>
    <w:p w14:paraId="13CF4CB6" w14:textId="77777777" w:rsidR="0087125D" w:rsidRDefault="00930977" w:rsidP="00930977">
      <w:pPr>
        <w:spacing w:after="0" w:line="240" w:lineRule="auto"/>
        <w:rPr>
          <w:rFonts w:ascii="Times New Roman" w:eastAsia="Times New Roman" w:hAnsi="Times New Roman" w:cs="Times New Roman"/>
          <w:sz w:val="24"/>
          <w:szCs w:val="24"/>
        </w:rPr>
      </w:pPr>
      <w:r w:rsidRPr="00930977">
        <w:rPr>
          <w:rFonts w:ascii="Times New Roman" w:eastAsia="Times New Roman" w:hAnsi="Times New Roman" w:cs="Times New Roman"/>
          <w:sz w:val="24"/>
          <w:szCs w:val="24"/>
        </w:rPr>
        <w:t>Source: Commerce Department</w:t>
      </w:r>
    </w:p>
    <w:p w14:paraId="12BEA69B" w14:textId="77777777" w:rsidR="00930977" w:rsidRPr="00930977" w:rsidRDefault="00930977" w:rsidP="00930977">
      <w:pPr>
        <w:spacing w:after="0" w:line="240" w:lineRule="auto"/>
        <w:rPr>
          <w:rFonts w:ascii="Times New Roman" w:eastAsia="Times New Roman" w:hAnsi="Times New Roman" w:cs="Times New Roman"/>
          <w:sz w:val="24"/>
          <w:szCs w:val="24"/>
        </w:rPr>
      </w:pPr>
      <w:r w:rsidRPr="00930977">
        <w:rPr>
          <w:rFonts w:ascii="Times New Roman" w:eastAsia="Times New Roman" w:hAnsi="Times New Roman" w:cs="Times New Roman"/>
          <w:sz w:val="24"/>
          <w:szCs w:val="24"/>
        </w:rPr>
        <w:t>Note: All figures are adjusted for inflation and seasonality.</w:t>
      </w:r>
    </w:p>
    <w:p w14:paraId="370A3C89" w14:textId="77777777" w:rsidR="00930977" w:rsidRDefault="00930977" w:rsidP="00930977">
      <w:pPr>
        <w:spacing w:before="100" w:beforeAutospacing="1" w:after="100" w:afterAutospacing="1" w:line="240" w:lineRule="auto"/>
        <w:rPr>
          <w:rFonts w:ascii="Times New Roman" w:eastAsia="Times New Roman" w:hAnsi="Times New Roman" w:cs="Times New Roman"/>
          <w:sz w:val="24"/>
          <w:szCs w:val="24"/>
        </w:rPr>
      </w:pPr>
      <w:r w:rsidRPr="00930977">
        <w:rPr>
          <w:rFonts w:ascii="Times New Roman" w:eastAsia="Times New Roman" w:hAnsi="Times New Roman" w:cs="Times New Roman"/>
          <w:sz w:val="24"/>
          <w:szCs w:val="24"/>
        </w:rPr>
        <w:t xml:space="preserve"> </w:t>
      </w:r>
    </w:p>
    <w:p w14:paraId="1EC11E67" w14:textId="77777777" w:rsidR="00930977" w:rsidRDefault="00930977" w:rsidP="00930977">
      <w:pPr>
        <w:spacing w:before="100" w:beforeAutospacing="1" w:after="100" w:afterAutospacing="1" w:line="240" w:lineRule="auto"/>
        <w:rPr>
          <w:rFonts w:ascii="Times New Roman" w:eastAsia="Times New Roman" w:hAnsi="Times New Roman" w:cs="Times New Roman"/>
          <w:sz w:val="24"/>
          <w:szCs w:val="24"/>
        </w:rPr>
      </w:pPr>
    </w:p>
    <w:p w14:paraId="71B80598" w14:textId="77777777" w:rsidR="00930977" w:rsidRPr="00930977" w:rsidRDefault="0087125D" w:rsidP="0093097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30977" w:rsidRPr="00930977">
        <w:rPr>
          <w:rFonts w:ascii="Times New Roman" w:eastAsia="Times New Roman" w:hAnsi="Times New Roman" w:cs="Times New Roman"/>
          <w:sz w:val="24"/>
          <w:szCs w:val="24"/>
        </w:rPr>
        <w:t xml:space="preserve">With a business-friendly administration and Congress, are we witnessing a return to animal spirits as we head into the new year?” asked Beth Ann </w:t>
      </w:r>
      <w:proofErr w:type="spellStart"/>
      <w:r w:rsidR="00930977" w:rsidRPr="00930977">
        <w:rPr>
          <w:rFonts w:ascii="Times New Roman" w:eastAsia="Times New Roman" w:hAnsi="Times New Roman" w:cs="Times New Roman"/>
          <w:sz w:val="24"/>
          <w:szCs w:val="24"/>
        </w:rPr>
        <w:t>Bovino</w:t>
      </w:r>
      <w:proofErr w:type="spellEnd"/>
      <w:r w:rsidR="00930977" w:rsidRPr="00930977">
        <w:rPr>
          <w:rFonts w:ascii="Times New Roman" w:eastAsia="Times New Roman" w:hAnsi="Times New Roman" w:cs="Times New Roman"/>
          <w:sz w:val="24"/>
          <w:szCs w:val="24"/>
        </w:rPr>
        <w:t>, U.S. chief economist at S&amp;P Global Ratings. “That remains to be seen, but it does suggest some promise.”</w:t>
      </w:r>
    </w:p>
    <w:p w14:paraId="3BBB908E" w14:textId="77777777" w:rsidR="00930977" w:rsidRPr="00930977" w:rsidRDefault="00930977" w:rsidP="00930977">
      <w:pPr>
        <w:spacing w:before="100" w:beforeAutospacing="1" w:after="100" w:afterAutospacing="1" w:line="240" w:lineRule="auto"/>
        <w:rPr>
          <w:rFonts w:ascii="Times New Roman" w:eastAsia="Times New Roman" w:hAnsi="Times New Roman" w:cs="Times New Roman"/>
          <w:sz w:val="24"/>
          <w:szCs w:val="24"/>
        </w:rPr>
      </w:pPr>
      <w:r w:rsidRPr="00930977">
        <w:rPr>
          <w:rFonts w:ascii="Times New Roman" w:eastAsia="Times New Roman" w:hAnsi="Times New Roman" w:cs="Times New Roman"/>
          <w:sz w:val="24"/>
          <w:szCs w:val="24"/>
        </w:rPr>
        <w:t xml:space="preserve">The latest data underscored the obstacles to stronger growth facing Mr. Trump, who </w:t>
      </w:r>
      <w:hyperlink r:id="rId13" w:history="1">
        <w:r w:rsidRPr="00930977">
          <w:rPr>
            <w:rFonts w:ascii="Times New Roman" w:eastAsia="Times New Roman" w:hAnsi="Times New Roman" w:cs="Times New Roman"/>
            <w:color w:val="0000FF"/>
            <w:sz w:val="24"/>
            <w:szCs w:val="24"/>
            <w:u w:val="single"/>
          </w:rPr>
          <w:t>has said he will raise the pace of expansion to 4% a year</w:t>
        </w:r>
      </w:hyperlink>
      <w:r w:rsidRPr="00930977">
        <w:rPr>
          <w:rFonts w:ascii="Times New Roman" w:eastAsia="Times New Roman" w:hAnsi="Times New Roman" w:cs="Times New Roman"/>
          <w:sz w:val="24"/>
          <w:szCs w:val="24"/>
        </w:rPr>
        <w:t xml:space="preserve">. Friday’s report also provided fodder for Republicans arguing that stronger growth is needed and possible. “Americans spoke loudly and clearly in November telling the world that President [Barack] Obama’s ‘new normal’ was unacceptable,” said Rep. Pat </w:t>
      </w:r>
      <w:proofErr w:type="spellStart"/>
      <w:r w:rsidRPr="00930977">
        <w:rPr>
          <w:rFonts w:ascii="Times New Roman" w:eastAsia="Times New Roman" w:hAnsi="Times New Roman" w:cs="Times New Roman"/>
          <w:sz w:val="24"/>
          <w:szCs w:val="24"/>
        </w:rPr>
        <w:t>Tiberi</w:t>
      </w:r>
      <w:proofErr w:type="spellEnd"/>
      <w:r w:rsidRPr="00930977">
        <w:rPr>
          <w:rFonts w:ascii="Times New Roman" w:eastAsia="Times New Roman" w:hAnsi="Times New Roman" w:cs="Times New Roman"/>
          <w:sz w:val="24"/>
          <w:szCs w:val="24"/>
        </w:rPr>
        <w:t xml:space="preserve"> (R., Ohio), chairman of Congress’s Joint Economic Committee. “That’s why Republicans are ready to unleash America’s economic potential.” </w:t>
      </w:r>
    </w:p>
    <w:p w14:paraId="25A566A3" w14:textId="77777777" w:rsidR="00930977" w:rsidRPr="00930977" w:rsidRDefault="00930977" w:rsidP="00930977">
      <w:pPr>
        <w:spacing w:before="100" w:beforeAutospacing="1" w:after="100" w:afterAutospacing="1" w:line="240" w:lineRule="auto"/>
        <w:rPr>
          <w:rFonts w:ascii="Times New Roman" w:eastAsia="Times New Roman" w:hAnsi="Times New Roman" w:cs="Times New Roman"/>
          <w:sz w:val="24"/>
          <w:szCs w:val="24"/>
        </w:rPr>
      </w:pPr>
      <w:r w:rsidRPr="00930977">
        <w:rPr>
          <w:rFonts w:ascii="Times New Roman" w:eastAsia="Times New Roman" w:hAnsi="Times New Roman" w:cs="Times New Roman"/>
          <w:sz w:val="24"/>
          <w:szCs w:val="24"/>
        </w:rPr>
        <w:t xml:space="preserve">Mr. Trump has argued the U.S. can achieve stronger growth by overhauling the tax code, boosting infrastructure spending, rolling back federal regulations and cutting new trade deals that narrow the foreign-trade deficit. </w:t>
      </w:r>
    </w:p>
    <w:p w14:paraId="555F46E4" w14:textId="77777777" w:rsidR="00930977" w:rsidRPr="00930977" w:rsidRDefault="00930977" w:rsidP="00930977">
      <w:pPr>
        <w:spacing w:before="100" w:beforeAutospacing="1" w:after="100" w:afterAutospacing="1" w:line="240" w:lineRule="auto"/>
        <w:rPr>
          <w:rFonts w:ascii="Times New Roman" w:eastAsia="Times New Roman" w:hAnsi="Times New Roman" w:cs="Times New Roman"/>
          <w:sz w:val="24"/>
          <w:szCs w:val="24"/>
        </w:rPr>
      </w:pPr>
      <w:r w:rsidRPr="00930977">
        <w:rPr>
          <w:rFonts w:ascii="Times New Roman" w:eastAsia="Times New Roman" w:hAnsi="Times New Roman" w:cs="Times New Roman"/>
          <w:sz w:val="24"/>
          <w:szCs w:val="24"/>
        </w:rPr>
        <w:lastRenderedPageBreak/>
        <w:t xml:space="preserve">Economic forecasters are predicting slightly stronger growth in the next few years compared with pre-election estimates. But </w:t>
      </w:r>
      <w:hyperlink r:id="rId14" w:history="1">
        <w:r w:rsidRPr="00930977">
          <w:rPr>
            <w:rFonts w:ascii="Times New Roman" w:eastAsia="Times New Roman" w:hAnsi="Times New Roman" w:cs="Times New Roman"/>
            <w:color w:val="0000FF"/>
            <w:sz w:val="24"/>
            <w:szCs w:val="24"/>
            <w:u w:val="single"/>
          </w:rPr>
          <w:t>many remain skeptical of the potential for a significant shift</w:t>
        </w:r>
      </w:hyperlink>
      <w:r w:rsidRPr="00930977">
        <w:rPr>
          <w:rFonts w:ascii="Times New Roman" w:eastAsia="Times New Roman" w:hAnsi="Times New Roman" w:cs="Times New Roman"/>
          <w:sz w:val="24"/>
          <w:szCs w:val="24"/>
        </w:rPr>
        <w:t xml:space="preserve"> in the long-term growth picture.</w:t>
      </w:r>
    </w:p>
    <w:p w14:paraId="432F8433" w14:textId="77777777" w:rsidR="00930977" w:rsidRPr="00930977" w:rsidRDefault="00930977" w:rsidP="00930977">
      <w:pPr>
        <w:spacing w:before="100" w:beforeAutospacing="1" w:after="100" w:afterAutospacing="1" w:line="240" w:lineRule="auto"/>
        <w:rPr>
          <w:rFonts w:ascii="Times New Roman" w:eastAsia="Times New Roman" w:hAnsi="Times New Roman" w:cs="Times New Roman"/>
          <w:sz w:val="24"/>
          <w:szCs w:val="24"/>
        </w:rPr>
      </w:pPr>
      <w:r w:rsidRPr="00930977">
        <w:rPr>
          <w:rFonts w:ascii="Times New Roman" w:eastAsia="Times New Roman" w:hAnsi="Times New Roman" w:cs="Times New Roman"/>
          <w:sz w:val="24"/>
          <w:szCs w:val="24"/>
        </w:rPr>
        <w:t xml:space="preserve">Federal Reserve Chairwoman Janet Yellen last week </w:t>
      </w:r>
      <w:hyperlink r:id="rId15" w:tgtFrame="_blank" w:history="1">
        <w:r w:rsidRPr="00930977">
          <w:rPr>
            <w:rFonts w:ascii="Times New Roman" w:eastAsia="Times New Roman" w:hAnsi="Times New Roman" w:cs="Times New Roman"/>
            <w:color w:val="0000FF"/>
            <w:sz w:val="24"/>
            <w:szCs w:val="24"/>
            <w:u w:val="single"/>
          </w:rPr>
          <w:t>pointed to “a variety of forces depressing both supply and demand,”</w:t>
        </w:r>
      </w:hyperlink>
      <w:r w:rsidRPr="00930977">
        <w:rPr>
          <w:rFonts w:ascii="Times New Roman" w:eastAsia="Times New Roman" w:hAnsi="Times New Roman" w:cs="Times New Roman"/>
          <w:sz w:val="24"/>
          <w:szCs w:val="24"/>
        </w:rPr>
        <w:t xml:space="preserve"> including slow growth in the size of the labor force and sluggish worker productivity. She said she expected they would continue to restrain growth for years to come. The nonpartisan Congressional Budget Office </w:t>
      </w:r>
      <w:hyperlink r:id="rId16" w:history="1">
        <w:r w:rsidRPr="00930977">
          <w:rPr>
            <w:rFonts w:ascii="Times New Roman" w:eastAsia="Times New Roman" w:hAnsi="Times New Roman" w:cs="Times New Roman"/>
            <w:color w:val="0000FF"/>
            <w:sz w:val="24"/>
            <w:szCs w:val="24"/>
            <w:u w:val="single"/>
          </w:rPr>
          <w:t>this week reiterated</w:t>
        </w:r>
      </w:hyperlink>
      <w:r w:rsidRPr="00930977">
        <w:rPr>
          <w:rFonts w:ascii="Times New Roman" w:eastAsia="Times New Roman" w:hAnsi="Times New Roman" w:cs="Times New Roman"/>
          <w:sz w:val="24"/>
          <w:szCs w:val="24"/>
        </w:rPr>
        <w:t xml:space="preserve"> that it thinks U.S. economic growth will remain modest over the coming decade due to long-term forces, namely the slower workforce growth produced by baby-boomer retirements. </w:t>
      </w:r>
    </w:p>
    <w:p w14:paraId="10EF7D89" w14:textId="77777777" w:rsidR="00930977" w:rsidRPr="00930977" w:rsidRDefault="00930977" w:rsidP="00930977">
      <w:pPr>
        <w:spacing w:before="100" w:beforeAutospacing="1" w:after="100" w:afterAutospacing="1" w:line="240" w:lineRule="auto"/>
        <w:rPr>
          <w:rFonts w:ascii="Times New Roman" w:eastAsia="Times New Roman" w:hAnsi="Times New Roman" w:cs="Times New Roman"/>
          <w:sz w:val="24"/>
          <w:szCs w:val="24"/>
        </w:rPr>
      </w:pPr>
      <w:r w:rsidRPr="00930977">
        <w:rPr>
          <w:rFonts w:ascii="Times New Roman" w:eastAsia="Times New Roman" w:hAnsi="Times New Roman" w:cs="Times New Roman"/>
          <w:sz w:val="24"/>
          <w:szCs w:val="24"/>
        </w:rPr>
        <w:t xml:space="preserve">“A combination of across-the-board tariffs, corporate tax reform and lower tax rates, and infrastructure spending—the whole package could boost growth,” said Michael </w:t>
      </w:r>
      <w:proofErr w:type="spellStart"/>
      <w:r w:rsidRPr="00930977">
        <w:rPr>
          <w:rFonts w:ascii="Times New Roman" w:eastAsia="Times New Roman" w:hAnsi="Times New Roman" w:cs="Times New Roman"/>
          <w:sz w:val="24"/>
          <w:szCs w:val="24"/>
        </w:rPr>
        <w:t>Gapen</w:t>
      </w:r>
      <w:proofErr w:type="spellEnd"/>
      <w:r w:rsidRPr="00930977">
        <w:rPr>
          <w:rFonts w:ascii="Times New Roman" w:eastAsia="Times New Roman" w:hAnsi="Times New Roman" w:cs="Times New Roman"/>
          <w:sz w:val="24"/>
          <w:szCs w:val="24"/>
        </w:rPr>
        <w:t xml:space="preserve">, chief U.S. economist at Barclays. “The real question is, does that turn out to be a short-term boost, or does it improve productivity growth and rates of potential growth at the same time?” </w:t>
      </w:r>
    </w:p>
    <w:p w14:paraId="4EAF9E8D" w14:textId="77777777" w:rsidR="00930977" w:rsidRPr="00930977" w:rsidRDefault="00930977" w:rsidP="00930977">
      <w:pPr>
        <w:spacing w:before="100" w:beforeAutospacing="1" w:after="100" w:afterAutospacing="1" w:line="240" w:lineRule="auto"/>
        <w:rPr>
          <w:rFonts w:ascii="Times New Roman" w:eastAsia="Times New Roman" w:hAnsi="Times New Roman" w:cs="Times New Roman"/>
          <w:sz w:val="24"/>
          <w:szCs w:val="24"/>
        </w:rPr>
      </w:pPr>
      <w:r w:rsidRPr="00930977">
        <w:rPr>
          <w:rFonts w:ascii="Times New Roman" w:eastAsia="Times New Roman" w:hAnsi="Times New Roman" w:cs="Times New Roman"/>
          <w:sz w:val="24"/>
          <w:szCs w:val="24"/>
        </w:rPr>
        <w:t>He said the economy’s underlying growth rate is likely in the range of 1.5% to 2%, and it’s “not totally impossible” to raise that trend.</w:t>
      </w:r>
      <w:bookmarkStart w:id="1" w:name="_GoBack"/>
      <w:bookmarkEnd w:id="1"/>
    </w:p>
    <w:p w14:paraId="42626063" w14:textId="77777777" w:rsidR="00267B77" w:rsidRDefault="0087125D" w:rsidP="0087125D">
      <w:pPr>
        <w:spacing w:before="100" w:beforeAutospacing="1" w:after="100" w:afterAutospacing="1" w:line="240" w:lineRule="auto"/>
      </w:pPr>
      <w:r>
        <w:rPr>
          <w:noProof/>
        </w:rPr>
        <w:drawing>
          <wp:anchor distT="0" distB="0" distL="114300" distR="114300" simplePos="0" relativeHeight="251658240" behindDoc="0" locked="0" layoutInCell="1" allowOverlap="1" wp14:anchorId="2AD491FB" wp14:editId="37F10215">
            <wp:simplePos x="0" y="0"/>
            <wp:positionH relativeFrom="column">
              <wp:posOffset>609600</wp:posOffset>
            </wp:positionH>
            <wp:positionV relativeFrom="paragraph">
              <wp:posOffset>351155</wp:posOffset>
            </wp:positionV>
            <wp:extent cx="5597525" cy="5344795"/>
            <wp:effectExtent l="0" t="0" r="3175" b="8255"/>
            <wp:wrapThrough wrapText="bothSides">
              <wp:wrapPolygon edited="0">
                <wp:start x="0" y="0"/>
                <wp:lineTo x="0" y="21556"/>
                <wp:lineTo x="21539" y="21556"/>
                <wp:lineTo x="21539"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597525" cy="5344795"/>
                    </a:xfrm>
                    <a:prstGeom prst="rect">
                      <a:avLst/>
                    </a:prstGeom>
                  </pic:spPr>
                </pic:pic>
              </a:graphicData>
            </a:graphic>
            <wp14:sizeRelH relativeFrom="page">
              <wp14:pctWidth>0</wp14:pctWidth>
            </wp14:sizeRelH>
            <wp14:sizeRelV relativeFrom="page">
              <wp14:pctHeight>0</wp14:pctHeight>
            </wp14:sizeRelV>
          </wp:anchor>
        </w:drawing>
      </w:r>
      <w:r w:rsidR="00930977">
        <w:rPr>
          <w:noProof/>
        </w:rPr>
        <mc:AlternateContent>
          <mc:Choice Requires="wps">
            <w:drawing>
              <wp:inline distT="0" distB="0" distL="0" distR="0" wp14:anchorId="74EFB3DC" wp14:editId="2AD40771">
                <wp:extent cx="304800" cy="304800"/>
                <wp:effectExtent l="0" t="0" r="0" b="0"/>
                <wp:docPr id="5" name="AutoShape 8" descr="https://si.wsj.net/public/resources/images/NA-CN528A_GDP_j_16U_2017012713511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84F4B3" id="AutoShape 8" o:spid="_x0000_s1026" alt="https://si.wsj.net/public/resources/images/NA-CN528A_GDP_j_16U_20170127135119.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DDD90fUCAAAR&#10;BgAADgAAAAAAAAAAAAAAAAAuAgAAZHJzL2Uyb0RvYy54bWxQSwECLQAUAAYACAAAACEATKDpLNgA&#10;AAADAQAADwAAAAAAAAAAAAAAAABPBQAAZHJzL2Rvd25yZXYueG1sUEsFBgAAAAAEAAQA8wAAAFQG&#10;AAAAAA==&#10;" filled="f" stroked="f">
                <o:lock v:ext="edit" aspectratio="t"/>
                <w10:anchorlock/>
              </v:rect>
            </w:pict>
          </mc:Fallback>
        </mc:AlternateContent>
      </w:r>
    </w:p>
    <w:sectPr w:rsidR="00267B77" w:rsidSect="0093097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BD22EE"/>
    <w:multiLevelType w:val="multilevel"/>
    <w:tmpl w:val="891ED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977"/>
    <w:rsid w:val="00267B77"/>
    <w:rsid w:val="0087125D"/>
    <w:rsid w:val="00930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37A30"/>
  <w15:chartTrackingRefBased/>
  <w15:docId w15:val="{066EC19A-B2D2-48EC-97BE-D4702B70C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25812">
      <w:bodyDiv w:val="1"/>
      <w:marLeft w:val="0"/>
      <w:marRight w:val="0"/>
      <w:marTop w:val="0"/>
      <w:marBottom w:val="0"/>
      <w:divBdr>
        <w:top w:val="none" w:sz="0" w:space="0" w:color="auto"/>
        <w:left w:val="none" w:sz="0" w:space="0" w:color="auto"/>
        <w:bottom w:val="none" w:sz="0" w:space="0" w:color="auto"/>
        <w:right w:val="none" w:sz="0" w:space="0" w:color="auto"/>
      </w:divBdr>
      <w:divsChild>
        <w:div w:id="684134438">
          <w:marLeft w:val="0"/>
          <w:marRight w:val="0"/>
          <w:marTop w:val="0"/>
          <w:marBottom w:val="0"/>
          <w:divBdr>
            <w:top w:val="none" w:sz="0" w:space="0" w:color="auto"/>
            <w:left w:val="none" w:sz="0" w:space="0" w:color="auto"/>
            <w:bottom w:val="none" w:sz="0" w:space="0" w:color="auto"/>
            <w:right w:val="none" w:sz="0" w:space="0" w:color="auto"/>
          </w:divBdr>
          <w:divsChild>
            <w:div w:id="924151183">
              <w:marLeft w:val="0"/>
              <w:marRight w:val="0"/>
              <w:marTop w:val="0"/>
              <w:marBottom w:val="0"/>
              <w:divBdr>
                <w:top w:val="none" w:sz="0" w:space="0" w:color="auto"/>
                <w:left w:val="none" w:sz="0" w:space="0" w:color="auto"/>
                <w:bottom w:val="none" w:sz="0" w:space="0" w:color="auto"/>
                <w:right w:val="none" w:sz="0" w:space="0" w:color="auto"/>
              </w:divBdr>
            </w:div>
          </w:divsChild>
        </w:div>
        <w:div w:id="291836383">
          <w:marLeft w:val="0"/>
          <w:marRight w:val="0"/>
          <w:marTop w:val="0"/>
          <w:marBottom w:val="0"/>
          <w:divBdr>
            <w:top w:val="none" w:sz="0" w:space="0" w:color="auto"/>
            <w:left w:val="none" w:sz="0" w:space="0" w:color="auto"/>
            <w:bottom w:val="none" w:sz="0" w:space="0" w:color="auto"/>
            <w:right w:val="none" w:sz="0" w:space="0" w:color="auto"/>
          </w:divBdr>
          <w:divsChild>
            <w:div w:id="585110433">
              <w:marLeft w:val="0"/>
              <w:marRight w:val="0"/>
              <w:marTop w:val="0"/>
              <w:marBottom w:val="0"/>
              <w:divBdr>
                <w:top w:val="none" w:sz="0" w:space="0" w:color="auto"/>
                <w:left w:val="none" w:sz="0" w:space="0" w:color="auto"/>
                <w:bottom w:val="none" w:sz="0" w:space="0" w:color="auto"/>
                <w:right w:val="none" w:sz="0" w:space="0" w:color="auto"/>
              </w:divBdr>
              <w:divsChild>
                <w:div w:id="1340038415">
                  <w:marLeft w:val="0"/>
                  <w:marRight w:val="0"/>
                  <w:marTop w:val="0"/>
                  <w:marBottom w:val="0"/>
                  <w:divBdr>
                    <w:top w:val="none" w:sz="0" w:space="0" w:color="auto"/>
                    <w:left w:val="none" w:sz="0" w:space="0" w:color="auto"/>
                    <w:bottom w:val="none" w:sz="0" w:space="0" w:color="auto"/>
                    <w:right w:val="none" w:sz="0" w:space="0" w:color="auto"/>
                  </w:divBdr>
                  <w:divsChild>
                    <w:div w:id="281035633">
                      <w:marLeft w:val="0"/>
                      <w:marRight w:val="0"/>
                      <w:marTop w:val="0"/>
                      <w:marBottom w:val="0"/>
                      <w:divBdr>
                        <w:top w:val="none" w:sz="0" w:space="0" w:color="auto"/>
                        <w:left w:val="none" w:sz="0" w:space="0" w:color="auto"/>
                        <w:bottom w:val="none" w:sz="0" w:space="0" w:color="auto"/>
                        <w:right w:val="none" w:sz="0" w:space="0" w:color="auto"/>
                      </w:divBdr>
                      <w:divsChild>
                        <w:div w:id="1438522528">
                          <w:marLeft w:val="0"/>
                          <w:marRight w:val="0"/>
                          <w:marTop w:val="0"/>
                          <w:marBottom w:val="0"/>
                          <w:divBdr>
                            <w:top w:val="none" w:sz="0" w:space="0" w:color="auto"/>
                            <w:left w:val="none" w:sz="0" w:space="0" w:color="auto"/>
                            <w:bottom w:val="none" w:sz="0" w:space="0" w:color="auto"/>
                            <w:right w:val="none" w:sz="0" w:space="0" w:color="auto"/>
                          </w:divBdr>
                          <w:divsChild>
                            <w:div w:id="2076394266">
                              <w:marLeft w:val="0"/>
                              <w:marRight w:val="0"/>
                              <w:marTop w:val="0"/>
                              <w:marBottom w:val="0"/>
                              <w:divBdr>
                                <w:top w:val="none" w:sz="0" w:space="0" w:color="auto"/>
                                <w:left w:val="none" w:sz="0" w:space="0" w:color="auto"/>
                                <w:bottom w:val="none" w:sz="0" w:space="0" w:color="auto"/>
                                <w:right w:val="none" w:sz="0" w:space="0" w:color="auto"/>
                              </w:divBdr>
                              <w:divsChild>
                                <w:div w:id="180365898">
                                  <w:marLeft w:val="0"/>
                                  <w:marRight w:val="0"/>
                                  <w:marTop w:val="0"/>
                                  <w:marBottom w:val="0"/>
                                  <w:divBdr>
                                    <w:top w:val="none" w:sz="0" w:space="0" w:color="auto"/>
                                    <w:left w:val="none" w:sz="0" w:space="0" w:color="auto"/>
                                    <w:bottom w:val="none" w:sz="0" w:space="0" w:color="auto"/>
                                    <w:right w:val="none" w:sz="0" w:space="0" w:color="auto"/>
                                  </w:divBdr>
                                  <w:divsChild>
                                    <w:div w:id="197938376">
                                      <w:marLeft w:val="0"/>
                                      <w:marRight w:val="0"/>
                                      <w:marTop w:val="0"/>
                                      <w:marBottom w:val="0"/>
                                      <w:divBdr>
                                        <w:top w:val="none" w:sz="0" w:space="0" w:color="auto"/>
                                        <w:left w:val="none" w:sz="0" w:space="0" w:color="auto"/>
                                        <w:bottom w:val="none" w:sz="0" w:space="0" w:color="auto"/>
                                        <w:right w:val="none" w:sz="0" w:space="0" w:color="auto"/>
                                      </w:divBdr>
                                    </w:div>
                                    <w:div w:id="108464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729956">
                          <w:marLeft w:val="0"/>
                          <w:marRight w:val="0"/>
                          <w:marTop w:val="0"/>
                          <w:marBottom w:val="0"/>
                          <w:divBdr>
                            <w:top w:val="none" w:sz="0" w:space="0" w:color="auto"/>
                            <w:left w:val="none" w:sz="0" w:space="0" w:color="auto"/>
                            <w:bottom w:val="none" w:sz="0" w:space="0" w:color="auto"/>
                            <w:right w:val="none" w:sz="0" w:space="0" w:color="auto"/>
                          </w:divBdr>
                          <w:divsChild>
                            <w:div w:id="1998000320">
                              <w:marLeft w:val="0"/>
                              <w:marRight w:val="0"/>
                              <w:marTop w:val="0"/>
                              <w:marBottom w:val="0"/>
                              <w:divBdr>
                                <w:top w:val="none" w:sz="0" w:space="0" w:color="auto"/>
                                <w:left w:val="none" w:sz="0" w:space="0" w:color="auto"/>
                                <w:bottom w:val="none" w:sz="0" w:space="0" w:color="auto"/>
                                <w:right w:val="none" w:sz="0" w:space="0" w:color="auto"/>
                              </w:divBdr>
                              <w:divsChild>
                                <w:div w:id="807285333">
                                  <w:marLeft w:val="0"/>
                                  <w:marRight w:val="0"/>
                                  <w:marTop w:val="0"/>
                                  <w:marBottom w:val="0"/>
                                  <w:divBdr>
                                    <w:top w:val="none" w:sz="0" w:space="0" w:color="auto"/>
                                    <w:left w:val="none" w:sz="0" w:space="0" w:color="auto"/>
                                    <w:bottom w:val="none" w:sz="0" w:space="0" w:color="auto"/>
                                    <w:right w:val="none" w:sz="0" w:space="0" w:color="auto"/>
                                  </w:divBdr>
                                </w:div>
                              </w:divsChild>
                            </w:div>
                            <w:div w:id="332951098">
                              <w:marLeft w:val="0"/>
                              <w:marRight w:val="0"/>
                              <w:marTop w:val="0"/>
                              <w:marBottom w:val="0"/>
                              <w:divBdr>
                                <w:top w:val="none" w:sz="0" w:space="0" w:color="auto"/>
                                <w:left w:val="none" w:sz="0" w:space="0" w:color="auto"/>
                                <w:bottom w:val="none" w:sz="0" w:space="0" w:color="auto"/>
                                <w:right w:val="none" w:sz="0" w:space="0" w:color="auto"/>
                              </w:divBdr>
                            </w:div>
                          </w:divsChild>
                        </w:div>
                        <w:div w:id="467477523">
                          <w:marLeft w:val="0"/>
                          <w:marRight w:val="0"/>
                          <w:marTop w:val="0"/>
                          <w:marBottom w:val="0"/>
                          <w:divBdr>
                            <w:top w:val="none" w:sz="0" w:space="0" w:color="auto"/>
                            <w:left w:val="none" w:sz="0" w:space="0" w:color="auto"/>
                            <w:bottom w:val="none" w:sz="0" w:space="0" w:color="auto"/>
                            <w:right w:val="none" w:sz="0" w:space="0" w:color="auto"/>
                          </w:divBdr>
                          <w:divsChild>
                            <w:div w:id="802577518">
                              <w:marLeft w:val="0"/>
                              <w:marRight w:val="0"/>
                              <w:marTop w:val="0"/>
                              <w:marBottom w:val="0"/>
                              <w:divBdr>
                                <w:top w:val="none" w:sz="0" w:space="0" w:color="auto"/>
                                <w:left w:val="none" w:sz="0" w:space="0" w:color="auto"/>
                                <w:bottom w:val="none" w:sz="0" w:space="0" w:color="auto"/>
                                <w:right w:val="none" w:sz="0" w:space="0" w:color="auto"/>
                              </w:divBdr>
                              <w:divsChild>
                                <w:div w:id="538132790">
                                  <w:marLeft w:val="0"/>
                                  <w:marRight w:val="0"/>
                                  <w:marTop w:val="0"/>
                                  <w:marBottom w:val="0"/>
                                  <w:divBdr>
                                    <w:top w:val="none" w:sz="0" w:space="0" w:color="auto"/>
                                    <w:left w:val="none" w:sz="0" w:space="0" w:color="auto"/>
                                    <w:bottom w:val="none" w:sz="0" w:space="0" w:color="auto"/>
                                    <w:right w:val="none" w:sz="0" w:space="0" w:color="auto"/>
                                  </w:divBdr>
                                </w:div>
                                <w:div w:id="134840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00373">
                          <w:marLeft w:val="0"/>
                          <w:marRight w:val="0"/>
                          <w:marTop w:val="0"/>
                          <w:marBottom w:val="0"/>
                          <w:divBdr>
                            <w:top w:val="none" w:sz="0" w:space="0" w:color="auto"/>
                            <w:left w:val="none" w:sz="0" w:space="0" w:color="auto"/>
                            <w:bottom w:val="none" w:sz="0" w:space="0" w:color="auto"/>
                            <w:right w:val="none" w:sz="0" w:space="0" w:color="auto"/>
                          </w:divBdr>
                          <w:divsChild>
                            <w:div w:id="24912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077249">
      <w:bodyDiv w:val="1"/>
      <w:marLeft w:val="0"/>
      <w:marRight w:val="0"/>
      <w:marTop w:val="0"/>
      <w:marBottom w:val="0"/>
      <w:divBdr>
        <w:top w:val="none" w:sz="0" w:space="0" w:color="auto"/>
        <w:left w:val="none" w:sz="0" w:space="0" w:color="auto"/>
        <w:bottom w:val="none" w:sz="0" w:space="0" w:color="auto"/>
        <w:right w:val="none" w:sz="0" w:space="0" w:color="auto"/>
      </w:divBdr>
      <w:divsChild>
        <w:div w:id="708992742">
          <w:marLeft w:val="0"/>
          <w:marRight w:val="0"/>
          <w:marTop w:val="0"/>
          <w:marBottom w:val="0"/>
          <w:divBdr>
            <w:top w:val="none" w:sz="0" w:space="0" w:color="auto"/>
            <w:left w:val="none" w:sz="0" w:space="0" w:color="auto"/>
            <w:bottom w:val="none" w:sz="0" w:space="0" w:color="auto"/>
            <w:right w:val="none" w:sz="0" w:space="0" w:color="auto"/>
          </w:divBdr>
          <w:divsChild>
            <w:div w:id="298651120">
              <w:marLeft w:val="0"/>
              <w:marRight w:val="0"/>
              <w:marTop w:val="0"/>
              <w:marBottom w:val="0"/>
              <w:divBdr>
                <w:top w:val="none" w:sz="0" w:space="0" w:color="auto"/>
                <w:left w:val="none" w:sz="0" w:space="0" w:color="auto"/>
                <w:bottom w:val="none" w:sz="0" w:space="0" w:color="auto"/>
                <w:right w:val="none" w:sz="0" w:space="0" w:color="auto"/>
              </w:divBdr>
              <w:divsChild>
                <w:div w:id="1817407786">
                  <w:marLeft w:val="0"/>
                  <w:marRight w:val="0"/>
                  <w:marTop w:val="0"/>
                  <w:marBottom w:val="0"/>
                  <w:divBdr>
                    <w:top w:val="none" w:sz="0" w:space="0" w:color="auto"/>
                    <w:left w:val="none" w:sz="0" w:space="0" w:color="auto"/>
                    <w:bottom w:val="none" w:sz="0" w:space="0" w:color="auto"/>
                    <w:right w:val="none" w:sz="0" w:space="0" w:color="auto"/>
                  </w:divBdr>
                  <w:divsChild>
                    <w:div w:id="1206332298">
                      <w:marLeft w:val="0"/>
                      <w:marRight w:val="0"/>
                      <w:marTop w:val="0"/>
                      <w:marBottom w:val="0"/>
                      <w:divBdr>
                        <w:top w:val="none" w:sz="0" w:space="0" w:color="auto"/>
                        <w:left w:val="none" w:sz="0" w:space="0" w:color="auto"/>
                        <w:bottom w:val="none" w:sz="0" w:space="0" w:color="auto"/>
                        <w:right w:val="none" w:sz="0" w:space="0" w:color="auto"/>
                      </w:divBdr>
                      <w:divsChild>
                        <w:div w:id="14971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202066">
          <w:marLeft w:val="0"/>
          <w:marRight w:val="0"/>
          <w:marTop w:val="0"/>
          <w:marBottom w:val="0"/>
          <w:divBdr>
            <w:top w:val="none" w:sz="0" w:space="0" w:color="auto"/>
            <w:left w:val="none" w:sz="0" w:space="0" w:color="auto"/>
            <w:bottom w:val="none" w:sz="0" w:space="0" w:color="auto"/>
            <w:right w:val="none" w:sz="0" w:space="0" w:color="auto"/>
          </w:divBdr>
          <w:divsChild>
            <w:div w:id="368993616">
              <w:marLeft w:val="0"/>
              <w:marRight w:val="0"/>
              <w:marTop w:val="0"/>
              <w:marBottom w:val="0"/>
              <w:divBdr>
                <w:top w:val="none" w:sz="0" w:space="0" w:color="auto"/>
                <w:left w:val="none" w:sz="0" w:space="0" w:color="auto"/>
                <w:bottom w:val="none" w:sz="0" w:space="0" w:color="auto"/>
                <w:right w:val="none" w:sz="0" w:space="0" w:color="auto"/>
              </w:divBdr>
              <w:divsChild>
                <w:div w:id="1092778089">
                  <w:marLeft w:val="0"/>
                  <w:marRight w:val="0"/>
                  <w:marTop w:val="0"/>
                  <w:marBottom w:val="0"/>
                  <w:divBdr>
                    <w:top w:val="none" w:sz="0" w:space="0" w:color="auto"/>
                    <w:left w:val="none" w:sz="0" w:space="0" w:color="auto"/>
                    <w:bottom w:val="none" w:sz="0" w:space="0" w:color="auto"/>
                    <w:right w:val="none" w:sz="0" w:space="0" w:color="auto"/>
                  </w:divBdr>
                </w:div>
                <w:div w:id="1923485222">
                  <w:marLeft w:val="0"/>
                  <w:marRight w:val="0"/>
                  <w:marTop w:val="0"/>
                  <w:marBottom w:val="0"/>
                  <w:divBdr>
                    <w:top w:val="none" w:sz="0" w:space="0" w:color="auto"/>
                    <w:left w:val="none" w:sz="0" w:space="0" w:color="auto"/>
                    <w:bottom w:val="none" w:sz="0" w:space="0" w:color="auto"/>
                    <w:right w:val="none" w:sz="0" w:space="0" w:color="auto"/>
                  </w:divBdr>
                </w:div>
                <w:div w:id="1691252711">
                  <w:marLeft w:val="0"/>
                  <w:marRight w:val="0"/>
                  <w:marTop w:val="0"/>
                  <w:marBottom w:val="0"/>
                  <w:divBdr>
                    <w:top w:val="none" w:sz="0" w:space="0" w:color="auto"/>
                    <w:left w:val="none" w:sz="0" w:space="0" w:color="auto"/>
                    <w:bottom w:val="none" w:sz="0" w:space="0" w:color="auto"/>
                    <w:right w:val="none" w:sz="0" w:space="0" w:color="auto"/>
                  </w:divBdr>
                  <w:divsChild>
                    <w:div w:id="156307790">
                      <w:marLeft w:val="0"/>
                      <w:marRight w:val="0"/>
                      <w:marTop w:val="0"/>
                      <w:marBottom w:val="0"/>
                      <w:divBdr>
                        <w:top w:val="none" w:sz="0" w:space="0" w:color="auto"/>
                        <w:left w:val="none" w:sz="0" w:space="0" w:color="auto"/>
                        <w:bottom w:val="none" w:sz="0" w:space="0" w:color="auto"/>
                        <w:right w:val="none" w:sz="0" w:space="0" w:color="auto"/>
                      </w:divBdr>
                      <w:divsChild>
                        <w:div w:id="553590202">
                          <w:marLeft w:val="0"/>
                          <w:marRight w:val="0"/>
                          <w:marTop w:val="0"/>
                          <w:marBottom w:val="0"/>
                          <w:divBdr>
                            <w:top w:val="none" w:sz="0" w:space="0" w:color="auto"/>
                            <w:left w:val="none" w:sz="0" w:space="0" w:color="auto"/>
                            <w:bottom w:val="none" w:sz="0" w:space="0" w:color="auto"/>
                            <w:right w:val="none" w:sz="0" w:space="0" w:color="auto"/>
                          </w:divBdr>
                          <w:divsChild>
                            <w:div w:id="157655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a.gov/newsreleases/national/gdp/gdpnewsrelease.htm" TargetMode="External"/><Relationship Id="rId13" Type="http://schemas.openxmlformats.org/officeDocument/2006/relationships/hyperlink" Target="http://www.wsj.com/articles/for-donald-trump-challenges-lurk-in-a-sturdy-economy-1484848525"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ashingtonpost.com/news/wonk/wp/2017/01/06/u-s-added-156000-jobs-in-december-unemployment-rate-ticked-up-to-4-7-percent/?utm_term=.87208ec22f37" TargetMode="External"/><Relationship Id="rId12" Type="http://schemas.openxmlformats.org/officeDocument/2006/relationships/image" Target="media/image1.png"/><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www.wsj.com/articles/cbo-sees-budget-deficit-seen-falling-to-559-billion-in-2017-1485270072" TargetMode="External"/><Relationship Id="rId1" Type="http://schemas.openxmlformats.org/officeDocument/2006/relationships/numbering" Target="numbering.xml"/><Relationship Id="rId6" Type="http://schemas.openxmlformats.org/officeDocument/2006/relationships/hyperlink" Target="https://www.whitehouse.gov/bringing-back-jobs-and-growth" TargetMode="External"/><Relationship Id="rId11" Type="http://schemas.openxmlformats.org/officeDocument/2006/relationships/hyperlink" Target="http://www.wsj.com/articles/housing-starts-jumped-in-december-capping-best-year-since-2007-1484835917" TargetMode="External"/><Relationship Id="rId5" Type="http://schemas.openxmlformats.org/officeDocument/2006/relationships/hyperlink" Target="https://www.washingtonpost.com/people/ana-swanson/" TargetMode="External"/><Relationship Id="rId15" Type="http://schemas.openxmlformats.org/officeDocument/2006/relationships/hyperlink" Target="https://www.federalreserve.gov/newsevents/speech/yellen20170119a.htm" TargetMode="External"/><Relationship Id="rId10" Type="http://schemas.openxmlformats.org/officeDocument/2006/relationships/hyperlink" Target="http://blogs.wsj.com/economics/2016/07/29/seven-years-later-recovery-remains-the-weakest-of-the-post-world-war-ii-er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wsj.com/articles/u-s-third-quarter-gdp-revised-up-to-3-5-gain-1482413502" TargetMode="External"/><Relationship Id="rId14" Type="http://schemas.openxmlformats.org/officeDocument/2006/relationships/hyperlink" Target="http://www.wsj.com/articles/aging-population-stagnant-productivity-challenge-donald-trumps-growth-plan-14808715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1269</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WUSSLER, JOEL</dc:creator>
  <cp:keywords/>
  <dc:description/>
  <cp:lastModifiedBy>WUSSLER, JOEL</cp:lastModifiedBy>
  <cp:revision>1</cp:revision>
  <dcterms:created xsi:type="dcterms:W3CDTF">2017-01-30T18:21:00Z</dcterms:created>
  <dcterms:modified xsi:type="dcterms:W3CDTF">2017-01-30T18:34:00Z</dcterms:modified>
</cp:coreProperties>
</file>